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9F86" w14:textId="77777777" w:rsidR="002F3D78" w:rsidRPr="002F3D78" w:rsidRDefault="002F3D78" w:rsidP="002F3D78">
      <w:pPr>
        <w:spacing w:after="0" w:line="240" w:lineRule="auto"/>
        <w:outlineLvl w:val="1"/>
        <w:rPr>
          <w:rFonts w:ascii="Noto Sans" w:eastAsia="Times New Roman" w:hAnsi="Noto Sans" w:cs="Noto Sans"/>
          <w:b/>
          <w:bCs/>
          <w:kern w:val="0"/>
          <w:sz w:val="36"/>
          <w:szCs w:val="36"/>
          <w14:ligatures w14:val="none"/>
        </w:rPr>
      </w:pPr>
      <w:r w:rsidRPr="002F3D78">
        <w:rPr>
          <w:rFonts w:ascii="Noto Sans" w:eastAsia="Times New Roman" w:hAnsi="Noto Sans" w:cs="Noto Sans"/>
          <w:b/>
          <w:bCs/>
          <w:kern w:val="0"/>
          <w:sz w:val="36"/>
          <w:szCs w:val="36"/>
          <w14:ligatures w14:val="none"/>
        </w:rPr>
        <w:t>Job post summary</w:t>
      </w:r>
    </w:p>
    <w:p w14:paraId="32D0BD82"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Date posted:</w:t>
      </w:r>
      <w:r w:rsidRPr="002F3D78">
        <w:rPr>
          <w:rFonts w:ascii="Noto Sans" w:eastAsia="Times New Roman" w:hAnsi="Noto Sans" w:cs="Noto Sans"/>
          <w:color w:val="595959"/>
          <w:kern w:val="0"/>
          <w14:ligatures w14:val="none"/>
        </w:rPr>
        <w:t> March 5, 2026</w:t>
      </w:r>
    </w:p>
    <w:p w14:paraId="0D02F84D"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Pay:</w:t>
      </w:r>
      <w:r w:rsidRPr="002F3D78">
        <w:rPr>
          <w:rFonts w:ascii="Noto Sans" w:eastAsia="Times New Roman" w:hAnsi="Noto Sans" w:cs="Noto Sans"/>
          <w:color w:val="595959"/>
          <w:kern w:val="0"/>
          <w14:ligatures w14:val="none"/>
        </w:rPr>
        <w:t> CA$78,000.00-CA$110,000.00 per year</w:t>
      </w:r>
    </w:p>
    <w:p w14:paraId="45FC4DCE" w14:textId="77777777" w:rsidR="002F3D78" w:rsidRPr="002F3D78" w:rsidRDefault="002F3D78" w:rsidP="002F3D78">
      <w:pPr>
        <w:spacing w:after="0" w:line="240" w:lineRule="auto"/>
        <w:rPr>
          <w:rFonts w:ascii="Noto Sans" w:eastAsia="Times New Roman" w:hAnsi="Noto Sans" w:cs="Noto Sans"/>
          <w:b/>
          <w:bCs/>
          <w:color w:val="595959"/>
          <w:kern w:val="0"/>
          <w14:ligatures w14:val="none"/>
        </w:rPr>
      </w:pPr>
      <w:r w:rsidRPr="002F3D78">
        <w:rPr>
          <w:rFonts w:ascii="Noto Sans" w:eastAsia="Times New Roman" w:hAnsi="Noto Sans" w:cs="Noto Sans"/>
          <w:b/>
          <w:bCs/>
          <w:color w:val="595959"/>
          <w:kern w:val="0"/>
          <w14:ligatures w14:val="none"/>
        </w:rPr>
        <w:t>Job description:</w:t>
      </w:r>
    </w:p>
    <w:p w14:paraId="7B41BBA3"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About the Clinic</w:t>
      </w:r>
    </w:p>
    <w:p w14:paraId="23C85A52"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Founded by a highly experienced Physiotherapist with a Master’s in Sports Medicine and a background in trauma and war-zone rehabilitation, Prime Physiocan Inc. is a multidisciplinary clinic dedicated to evidence-based recovery and performance. We are currently rebranding to </w:t>
      </w:r>
      <w:proofErr w:type="spellStart"/>
      <w:r w:rsidRPr="002F3D78">
        <w:rPr>
          <w:rFonts w:ascii="Noto Sans" w:eastAsia="Times New Roman" w:hAnsi="Noto Sans" w:cs="Noto Sans"/>
          <w:color w:val="595959"/>
          <w:kern w:val="0"/>
          <w14:ligatures w14:val="none"/>
        </w:rPr>
        <w:t>Omniphyzio</w:t>
      </w:r>
      <w:proofErr w:type="spellEnd"/>
      <w:r w:rsidRPr="002F3D78">
        <w:rPr>
          <w:rFonts w:ascii="Noto Sans" w:eastAsia="Times New Roman" w:hAnsi="Noto Sans" w:cs="Noto Sans"/>
          <w:color w:val="595959"/>
          <w:kern w:val="0"/>
          <w14:ligatures w14:val="none"/>
        </w:rPr>
        <w:t> and expanding our team to provide comprehensive care to the Orleans community.</w:t>
      </w:r>
    </w:p>
    <w:p w14:paraId="583DCA3D"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We are looking for a professional, clinical-minded Registered Massage Therapist (RMT) who enjoys working in a collaborative, sports-focused environment.</w:t>
      </w:r>
    </w:p>
    <w:p w14:paraId="558466D1"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The Opportunity</w:t>
      </w:r>
    </w:p>
    <w:p w14:paraId="536945E7"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As an Independent Contractor, you will have the autonomy to manage your own practice within our facility. This role is ideal for an RMT who is passionate about musculoskeletal health, sports injuries, and working alongside a Registered Physiotherapist.</w:t>
      </w:r>
    </w:p>
    <w:p w14:paraId="08AB90EE" w14:textId="77777777" w:rsidR="002F3D78" w:rsidRPr="002F3D78" w:rsidRDefault="002F3D78" w:rsidP="002F3D78">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Shared Vision:</w:t>
      </w:r>
      <w:r w:rsidRPr="002F3D78">
        <w:rPr>
          <w:rFonts w:ascii="Noto Sans" w:eastAsia="Times New Roman" w:hAnsi="Noto Sans" w:cs="Noto Sans"/>
          <w:color w:val="595959"/>
          <w:kern w:val="0"/>
          <w14:ligatures w14:val="none"/>
        </w:rPr>
        <w:t> Work in a clinic that values strength training, powerlifting rehab, and advanced manual therapy.</w:t>
      </w:r>
    </w:p>
    <w:p w14:paraId="38E39E0D" w14:textId="77777777" w:rsidR="002F3D78" w:rsidRPr="002F3D78" w:rsidRDefault="002F3D78" w:rsidP="002F3D78">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Administrative Support:</w:t>
      </w:r>
      <w:r w:rsidRPr="002F3D78">
        <w:rPr>
          <w:rFonts w:ascii="Noto Sans" w:eastAsia="Times New Roman" w:hAnsi="Noto Sans" w:cs="Noto Sans"/>
          <w:color w:val="595959"/>
          <w:kern w:val="0"/>
          <w14:ligatures w14:val="none"/>
        </w:rPr>
        <w:t> Access to </w:t>
      </w:r>
      <w:r w:rsidRPr="002F3D78">
        <w:rPr>
          <w:rFonts w:ascii="Noto Sans" w:eastAsia="Times New Roman" w:hAnsi="Noto Sans" w:cs="Noto Sans"/>
          <w:b/>
          <w:bCs/>
          <w:color w:val="595959"/>
          <w:kern w:val="0"/>
          <w14:ligatures w14:val="none"/>
        </w:rPr>
        <w:t>Jane App</w:t>
      </w:r>
      <w:r w:rsidRPr="002F3D78">
        <w:rPr>
          <w:rFonts w:ascii="Noto Sans" w:eastAsia="Times New Roman" w:hAnsi="Noto Sans" w:cs="Noto Sans"/>
          <w:color w:val="595959"/>
          <w:kern w:val="0"/>
          <w14:ligatures w14:val="none"/>
        </w:rPr>
        <w:t> for your own scheduling, charting, and billing.</w:t>
      </w:r>
    </w:p>
    <w:p w14:paraId="0F333D48" w14:textId="77777777" w:rsidR="002F3D78" w:rsidRPr="002F3D78" w:rsidRDefault="002F3D78" w:rsidP="002F3D78">
      <w:pPr>
        <w:numPr>
          <w:ilvl w:val="0"/>
          <w:numId w:val="1"/>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Professional Environment:</w:t>
      </w:r>
      <w:r w:rsidRPr="002F3D78">
        <w:rPr>
          <w:rFonts w:ascii="Noto Sans" w:eastAsia="Times New Roman" w:hAnsi="Noto Sans" w:cs="Noto Sans"/>
          <w:color w:val="595959"/>
          <w:kern w:val="0"/>
          <w14:ligatures w14:val="none"/>
        </w:rPr>
        <w:t> A clean, professional, and fully equipped treatment room in a high-demand area of Orleans.</w:t>
      </w:r>
    </w:p>
    <w:p w14:paraId="3BC29D7E"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Responsibilities &amp; Standards</w:t>
      </w:r>
    </w:p>
    <w:p w14:paraId="3420B64D" w14:textId="77777777" w:rsidR="002F3D78" w:rsidRPr="002F3D78" w:rsidRDefault="002F3D78" w:rsidP="002F3D78">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Provide high-quality massage therapy treatments in accordance with the </w:t>
      </w:r>
      <w:r w:rsidRPr="002F3D78">
        <w:rPr>
          <w:rFonts w:ascii="Noto Sans" w:eastAsia="Times New Roman" w:hAnsi="Noto Sans" w:cs="Noto Sans"/>
          <w:b/>
          <w:bCs/>
          <w:color w:val="595959"/>
          <w:kern w:val="0"/>
          <w14:ligatures w14:val="none"/>
        </w:rPr>
        <w:t>CMTO Standards of Practice</w:t>
      </w:r>
      <w:r w:rsidRPr="002F3D78">
        <w:rPr>
          <w:rFonts w:ascii="Noto Sans" w:eastAsia="Times New Roman" w:hAnsi="Noto Sans" w:cs="Noto Sans"/>
          <w:color w:val="595959"/>
          <w:kern w:val="0"/>
          <w14:ligatures w14:val="none"/>
        </w:rPr>
        <w:t> and Code of Ethics.</w:t>
      </w:r>
    </w:p>
    <w:p w14:paraId="65FE8568" w14:textId="77777777" w:rsidR="002F3D78" w:rsidRPr="002F3D78" w:rsidRDefault="002F3D78" w:rsidP="002F3D78">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Conduct thorough clinical assessments and develop individualized treatment plans.</w:t>
      </w:r>
    </w:p>
    <w:p w14:paraId="7050D406" w14:textId="77777777" w:rsidR="002F3D78" w:rsidRPr="002F3D78" w:rsidRDefault="002F3D78" w:rsidP="002F3D78">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Maintain accurate and timely electronic patient records using Jane App (compliant with PHIPA/PIPEDA).</w:t>
      </w:r>
    </w:p>
    <w:p w14:paraId="67E2E3F0" w14:textId="77777777" w:rsidR="002F3D78" w:rsidRPr="002F3D78" w:rsidRDefault="002F3D78" w:rsidP="002F3D78">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Manage your own billing and independent contractor tax obligations (HST registration where applicable).</w:t>
      </w:r>
    </w:p>
    <w:p w14:paraId="064F4E79" w14:textId="77777777" w:rsidR="002F3D78" w:rsidRPr="002F3D78" w:rsidRDefault="002F3D78" w:rsidP="002F3D78">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Maintain a clean, safe, and comfortable environment for clients before, during, and after treatments.</w:t>
      </w:r>
    </w:p>
    <w:p w14:paraId="2B823B18" w14:textId="77777777" w:rsidR="002F3D78" w:rsidRPr="002F3D78" w:rsidRDefault="002F3D78" w:rsidP="002F3D78">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Educate clients on post-treatment care and recommend appropriate self-care practices.</w:t>
      </w:r>
    </w:p>
    <w:p w14:paraId="3E21D7F8" w14:textId="77777777" w:rsidR="002F3D78" w:rsidRPr="002F3D78" w:rsidRDefault="002F3D78" w:rsidP="002F3D78">
      <w:pPr>
        <w:numPr>
          <w:ilvl w:val="0"/>
          <w:numId w:val="2"/>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lastRenderedPageBreak/>
        <w:t>Uphold all health and safety standards, including proper sanitation procedures between sessions.</w:t>
      </w:r>
    </w:p>
    <w:p w14:paraId="33670D2D"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Qualifications</w:t>
      </w:r>
    </w:p>
    <w:p w14:paraId="13714726"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Active General Certificate of Registration</w:t>
      </w:r>
      <w:r w:rsidRPr="002F3D78">
        <w:rPr>
          <w:rFonts w:ascii="Noto Sans" w:eastAsia="Times New Roman" w:hAnsi="Noto Sans" w:cs="Noto Sans"/>
          <w:color w:val="595959"/>
          <w:kern w:val="0"/>
          <w14:ligatures w14:val="none"/>
        </w:rPr>
        <w:t> with the College of Massage Therapists of Ontario (CMTO) in good standing.</w:t>
      </w:r>
    </w:p>
    <w:p w14:paraId="7BC34170"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One year minimum experience as a Massage Therapist is preferred.</w:t>
      </w:r>
    </w:p>
    <w:p w14:paraId="0CB24E37"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Proof of professional liability insurance ($2M minimum).</w:t>
      </w:r>
    </w:p>
    <w:p w14:paraId="2F6F5671"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Strong background or interest in </w:t>
      </w:r>
      <w:r w:rsidRPr="002F3D78">
        <w:rPr>
          <w:rFonts w:ascii="Noto Sans" w:eastAsia="Times New Roman" w:hAnsi="Noto Sans" w:cs="Noto Sans"/>
          <w:b/>
          <w:bCs/>
          <w:color w:val="595959"/>
          <w:kern w:val="0"/>
          <w14:ligatures w14:val="none"/>
        </w:rPr>
        <w:t>Sports Massage, Deep Tissue, or Trigger Point Therapy</w:t>
      </w:r>
      <w:r w:rsidRPr="002F3D78">
        <w:rPr>
          <w:rFonts w:ascii="Noto Sans" w:eastAsia="Times New Roman" w:hAnsi="Noto Sans" w:cs="Noto Sans"/>
          <w:color w:val="595959"/>
          <w:kern w:val="0"/>
          <w14:ligatures w14:val="none"/>
        </w:rPr>
        <w:t> is a significant asset.</w:t>
      </w:r>
    </w:p>
    <w:p w14:paraId="5D540B4F"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Advanced Clinical Training (Significant Asset):</w:t>
      </w:r>
      <w:r w:rsidRPr="002F3D78">
        <w:rPr>
          <w:rFonts w:ascii="Noto Sans" w:eastAsia="Times New Roman" w:hAnsi="Noto Sans" w:cs="Noto Sans"/>
          <w:color w:val="595959"/>
          <w:kern w:val="0"/>
          <w14:ligatures w14:val="none"/>
        </w:rPr>
        <w:t> We highly value candidates who have invested in their professional growth beyond their initial diploma. </w:t>
      </w:r>
      <w:r w:rsidRPr="002F3D78">
        <w:rPr>
          <w:rFonts w:ascii="Noto Sans" w:eastAsia="Times New Roman" w:hAnsi="Noto Sans" w:cs="Noto Sans"/>
          <w:b/>
          <w:bCs/>
          <w:color w:val="595959"/>
          <w:kern w:val="0"/>
          <w14:ligatures w14:val="none"/>
        </w:rPr>
        <w:t>Specialized experience, outside-curriculum workshops, or certifications in the following are a major plus:</w:t>
      </w:r>
    </w:p>
    <w:p w14:paraId="7C42C2DE"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Sports &amp; Performance: CSMTA Sport Candidate status, Sport Massage for high-performance athletes, or Concussion Management.</w:t>
      </w:r>
    </w:p>
    <w:p w14:paraId="283AB171"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Advanced Manual Tools: Cupping Therapy, Instrument Assisted Soft Tissue Mobilization (IASTM/Graston), or K-Taping.</w:t>
      </w:r>
    </w:p>
    <w:p w14:paraId="6EB5FA04"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Fascial &amp; Deep Tissue: Myofascial Release (MFR), Active Release Techniques (ART), or specialized Trigger Point Therapy.</w:t>
      </w:r>
    </w:p>
    <w:p w14:paraId="56454D9C"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Functional Rehab: Basic knowledge of strength and conditioning, powerlifting mechanics, or functional movement screening.</w:t>
      </w:r>
    </w:p>
    <w:p w14:paraId="3BBF3190"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Excellent communication skills and a desire to participate in a positive-energy multidisciplinary approach.</w:t>
      </w:r>
    </w:p>
    <w:p w14:paraId="30DD3DA0" w14:textId="77777777" w:rsidR="002F3D78" w:rsidRPr="002F3D78" w:rsidRDefault="002F3D78" w:rsidP="002F3D78">
      <w:pPr>
        <w:numPr>
          <w:ilvl w:val="0"/>
          <w:numId w:val="3"/>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Excellent communication skills are necessary to clearly explain treatment procedures and address client questions or concerns.</w:t>
      </w:r>
    </w:p>
    <w:p w14:paraId="3291F493"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Why Join Us?</w:t>
      </w:r>
    </w:p>
    <w:p w14:paraId="24606FE4" w14:textId="77777777" w:rsidR="002F3D78" w:rsidRPr="002F3D78" w:rsidRDefault="002F3D78" w:rsidP="002F3D78">
      <w:pPr>
        <w:numPr>
          <w:ilvl w:val="0"/>
          <w:numId w:val="4"/>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Collaborative Environment:</w:t>
      </w:r>
      <w:r w:rsidRPr="002F3D78">
        <w:rPr>
          <w:rFonts w:ascii="Noto Sans" w:eastAsia="Times New Roman" w:hAnsi="Noto Sans" w:cs="Noto Sans"/>
          <w:color w:val="595959"/>
          <w:kern w:val="0"/>
          <w14:ligatures w14:val="none"/>
        </w:rPr>
        <w:t> Work directly with a Registered Physiotherapist (MSc Sports Med) where cross-referral and clinical discussion are encouraged.</w:t>
      </w:r>
    </w:p>
    <w:p w14:paraId="22B1320E" w14:textId="77777777" w:rsidR="002F3D78" w:rsidRPr="002F3D78" w:rsidRDefault="002F3D78" w:rsidP="002F3D78">
      <w:pPr>
        <w:numPr>
          <w:ilvl w:val="0"/>
          <w:numId w:val="4"/>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Modern Systems:</w:t>
      </w:r>
      <w:r w:rsidRPr="002F3D78">
        <w:rPr>
          <w:rFonts w:ascii="Noto Sans" w:eastAsia="Times New Roman" w:hAnsi="Noto Sans" w:cs="Noto Sans"/>
          <w:color w:val="595959"/>
          <w:kern w:val="0"/>
          <w14:ligatures w14:val="none"/>
        </w:rPr>
        <w:t> Full use of </w:t>
      </w:r>
      <w:r w:rsidRPr="002F3D78">
        <w:rPr>
          <w:rFonts w:ascii="Noto Sans" w:eastAsia="Times New Roman" w:hAnsi="Noto Sans" w:cs="Noto Sans"/>
          <w:b/>
          <w:bCs/>
          <w:color w:val="595959"/>
          <w:kern w:val="0"/>
          <w14:ligatures w14:val="none"/>
        </w:rPr>
        <w:t>Jane App</w:t>
      </w:r>
      <w:r w:rsidRPr="002F3D78">
        <w:rPr>
          <w:rFonts w:ascii="Noto Sans" w:eastAsia="Times New Roman" w:hAnsi="Noto Sans" w:cs="Noto Sans"/>
          <w:color w:val="595959"/>
          <w:kern w:val="0"/>
          <w14:ligatures w14:val="none"/>
        </w:rPr>
        <w:t> for scheduling, paperless charting, and integrated billing.</w:t>
      </w:r>
    </w:p>
    <w:p w14:paraId="02DA0DB8" w14:textId="77777777" w:rsidR="002F3D78" w:rsidRPr="002F3D78" w:rsidRDefault="002F3D78" w:rsidP="002F3D78">
      <w:pPr>
        <w:numPr>
          <w:ilvl w:val="0"/>
          <w:numId w:val="4"/>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Growth-Oriented:</w:t>
      </w:r>
      <w:r w:rsidRPr="002F3D78">
        <w:rPr>
          <w:rFonts w:ascii="Noto Sans" w:eastAsia="Times New Roman" w:hAnsi="Noto Sans" w:cs="Noto Sans"/>
          <w:color w:val="595959"/>
          <w:kern w:val="0"/>
          <w14:ligatures w14:val="none"/>
        </w:rPr>
        <w:t> We don't just want a "service provider"—we want a clinician who is passionate about their craft and staying at the forefront of massage therapy trends.</w:t>
      </w:r>
    </w:p>
    <w:p w14:paraId="024CFC07"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Contract Terms</w:t>
      </w:r>
    </w:p>
    <w:p w14:paraId="5E6D4427" w14:textId="77777777" w:rsidR="002F3D78" w:rsidRPr="002F3D78" w:rsidRDefault="002F3D78" w:rsidP="002F3D78">
      <w:pPr>
        <w:numPr>
          <w:ilvl w:val="0"/>
          <w:numId w:val="5"/>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lastRenderedPageBreak/>
        <w:t>Competitive Split:</w:t>
      </w:r>
      <w:r w:rsidRPr="002F3D78">
        <w:rPr>
          <w:rFonts w:ascii="Noto Sans" w:eastAsia="Times New Roman" w:hAnsi="Noto Sans" w:cs="Noto Sans"/>
          <w:color w:val="595959"/>
          <w:kern w:val="0"/>
          <w14:ligatures w14:val="none"/>
        </w:rPr>
        <w:t> based on experience and specialized certifications.</w:t>
      </w:r>
    </w:p>
    <w:p w14:paraId="20DC7211" w14:textId="77777777" w:rsidR="002F3D78" w:rsidRPr="002F3D78" w:rsidRDefault="002F3D78" w:rsidP="002F3D78">
      <w:pPr>
        <w:numPr>
          <w:ilvl w:val="0"/>
          <w:numId w:val="5"/>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Flexible Scheduling:</w:t>
      </w:r>
      <w:r w:rsidRPr="002F3D78">
        <w:rPr>
          <w:rFonts w:ascii="Noto Sans" w:eastAsia="Times New Roman" w:hAnsi="Noto Sans" w:cs="Noto Sans"/>
          <w:color w:val="595959"/>
          <w:kern w:val="0"/>
          <w14:ligatures w14:val="none"/>
        </w:rPr>
        <w:t> You control your calendar.</w:t>
      </w:r>
    </w:p>
    <w:p w14:paraId="4410C992" w14:textId="77777777" w:rsidR="002F3D78" w:rsidRPr="002F3D78" w:rsidRDefault="002F3D78" w:rsidP="002F3D78">
      <w:pPr>
        <w:numPr>
          <w:ilvl w:val="0"/>
          <w:numId w:val="5"/>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b/>
          <w:bCs/>
          <w:color w:val="595959"/>
          <w:kern w:val="0"/>
          <w14:ligatures w14:val="none"/>
        </w:rPr>
        <w:t>Location:</w:t>
      </w:r>
      <w:r w:rsidRPr="002F3D78">
        <w:rPr>
          <w:rFonts w:ascii="Noto Sans" w:eastAsia="Times New Roman" w:hAnsi="Noto Sans" w:cs="Noto Sans"/>
          <w:color w:val="595959"/>
          <w:kern w:val="0"/>
          <w14:ligatures w14:val="none"/>
        </w:rPr>
        <w:t> A professional, quiet treatment room in a rapidly growing area of Orleans.</w:t>
      </w:r>
    </w:p>
    <w:p w14:paraId="5311C63F"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Certification or licensing as required by state regulations must be obtained prior to employment. This position offers an opportunity to make a meaningful impact on clients’ health while working in a supportive environment that values professionalism and wellness expertise.</w:t>
      </w:r>
    </w:p>
    <w:p w14:paraId="6BEF416A"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Job Type: Part-time</w:t>
      </w:r>
    </w:p>
    <w:p w14:paraId="54AD7A3D"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Benefits:</w:t>
      </w:r>
    </w:p>
    <w:p w14:paraId="1E37643B" w14:textId="77777777" w:rsidR="002F3D78" w:rsidRPr="002F3D78" w:rsidRDefault="002F3D78" w:rsidP="002F3D78">
      <w:pPr>
        <w:numPr>
          <w:ilvl w:val="0"/>
          <w:numId w:val="6"/>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Flexible schedule</w:t>
      </w:r>
    </w:p>
    <w:p w14:paraId="4E0CFEC1" w14:textId="77777777" w:rsidR="002F3D78" w:rsidRPr="002F3D78" w:rsidRDefault="002F3D78" w:rsidP="002F3D78">
      <w:pPr>
        <w:numPr>
          <w:ilvl w:val="0"/>
          <w:numId w:val="6"/>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On-site gym</w:t>
      </w:r>
    </w:p>
    <w:p w14:paraId="63960B5A" w14:textId="77777777" w:rsidR="002F3D78" w:rsidRPr="002F3D78" w:rsidRDefault="002F3D78" w:rsidP="002F3D78">
      <w:pPr>
        <w:numPr>
          <w:ilvl w:val="0"/>
          <w:numId w:val="6"/>
        </w:numPr>
        <w:spacing w:before="100" w:beforeAutospacing="1" w:after="100" w:afterAutospacing="1"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On-site parking</w:t>
      </w:r>
    </w:p>
    <w:p w14:paraId="0E3E625A" w14:textId="77777777" w:rsidR="002F3D78" w:rsidRPr="002F3D78" w:rsidRDefault="002F3D78" w:rsidP="002F3D78">
      <w:pPr>
        <w:spacing w:after="0" w:line="240" w:lineRule="auto"/>
        <w:rPr>
          <w:rFonts w:ascii="Noto Sans" w:eastAsia="Times New Roman" w:hAnsi="Noto Sans" w:cs="Noto Sans"/>
          <w:color w:val="595959"/>
          <w:kern w:val="0"/>
          <w14:ligatures w14:val="none"/>
        </w:rPr>
      </w:pPr>
      <w:r w:rsidRPr="002F3D78">
        <w:rPr>
          <w:rFonts w:ascii="Noto Sans" w:eastAsia="Times New Roman" w:hAnsi="Noto Sans" w:cs="Noto Sans"/>
          <w:color w:val="595959"/>
          <w:kern w:val="0"/>
          <w14:ligatures w14:val="none"/>
        </w:rPr>
        <w:t>Work Location: In person</w:t>
      </w:r>
    </w:p>
    <w:p w14:paraId="75D11AF4" w14:textId="77777777" w:rsidR="00566AB4" w:rsidRDefault="00566AB4"/>
    <w:sectPr w:rsidR="00566AB4" w:rsidSect="00965BA8">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71BA0"/>
    <w:multiLevelType w:val="multilevel"/>
    <w:tmpl w:val="F356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55609"/>
    <w:multiLevelType w:val="multilevel"/>
    <w:tmpl w:val="D490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01EDB"/>
    <w:multiLevelType w:val="multilevel"/>
    <w:tmpl w:val="FC5C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B3159"/>
    <w:multiLevelType w:val="multilevel"/>
    <w:tmpl w:val="BFC8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E56FD"/>
    <w:multiLevelType w:val="multilevel"/>
    <w:tmpl w:val="DA44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1C3F32"/>
    <w:multiLevelType w:val="multilevel"/>
    <w:tmpl w:val="4D24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296924">
    <w:abstractNumId w:val="4"/>
  </w:num>
  <w:num w:numId="2" w16cid:durableId="2055305998">
    <w:abstractNumId w:val="3"/>
  </w:num>
  <w:num w:numId="3" w16cid:durableId="223375828">
    <w:abstractNumId w:val="2"/>
  </w:num>
  <w:num w:numId="4" w16cid:durableId="1897357760">
    <w:abstractNumId w:val="0"/>
  </w:num>
  <w:num w:numId="5" w16cid:durableId="1085810527">
    <w:abstractNumId w:val="5"/>
  </w:num>
  <w:num w:numId="6" w16cid:durableId="12119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78"/>
    <w:rsid w:val="00037616"/>
    <w:rsid w:val="002F3D78"/>
    <w:rsid w:val="00516522"/>
    <w:rsid w:val="00566AB4"/>
    <w:rsid w:val="00712A9B"/>
    <w:rsid w:val="00965BA8"/>
    <w:rsid w:val="00A254D9"/>
    <w:rsid w:val="00BF77EE"/>
    <w:rsid w:val="00F0732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56D0A4CE"/>
  <w15:chartTrackingRefBased/>
  <w15:docId w15:val="{8C0D205C-8997-1D48-A2EC-6AF1734D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3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D78"/>
    <w:rPr>
      <w:rFonts w:eastAsiaTheme="majorEastAsia" w:cstheme="majorBidi"/>
      <w:color w:val="272727" w:themeColor="text1" w:themeTint="D8"/>
    </w:rPr>
  </w:style>
  <w:style w:type="paragraph" w:styleId="Title">
    <w:name w:val="Title"/>
    <w:basedOn w:val="Normal"/>
    <w:next w:val="Normal"/>
    <w:link w:val="TitleChar"/>
    <w:uiPriority w:val="10"/>
    <w:qFormat/>
    <w:rsid w:val="002F3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D78"/>
    <w:pPr>
      <w:spacing w:before="160"/>
      <w:jc w:val="center"/>
    </w:pPr>
    <w:rPr>
      <w:i/>
      <w:iCs/>
      <w:color w:val="404040" w:themeColor="text1" w:themeTint="BF"/>
    </w:rPr>
  </w:style>
  <w:style w:type="character" w:customStyle="1" w:styleId="QuoteChar">
    <w:name w:val="Quote Char"/>
    <w:basedOn w:val="DefaultParagraphFont"/>
    <w:link w:val="Quote"/>
    <w:uiPriority w:val="29"/>
    <w:rsid w:val="002F3D78"/>
    <w:rPr>
      <w:i/>
      <w:iCs/>
      <w:color w:val="404040" w:themeColor="text1" w:themeTint="BF"/>
    </w:rPr>
  </w:style>
  <w:style w:type="paragraph" w:styleId="ListParagraph">
    <w:name w:val="List Paragraph"/>
    <w:basedOn w:val="Normal"/>
    <w:uiPriority w:val="34"/>
    <w:qFormat/>
    <w:rsid w:val="002F3D78"/>
    <w:pPr>
      <w:ind w:left="720"/>
      <w:contextualSpacing/>
    </w:pPr>
  </w:style>
  <w:style w:type="character" w:styleId="IntenseEmphasis">
    <w:name w:val="Intense Emphasis"/>
    <w:basedOn w:val="DefaultParagraphFont"/>
    <w:uiPriority w:val="21"/>
    <w:qFormat/>
    <w:rsid w:val="002F3D78"/>
    <w:rPr>
      <w:i/>
      <w:iCs/>
      <w:color w:val="0F4761" w:themeColor="accent1" w:themeShade="BF"/>
    </w:rPr>
  </w:style>
  <w:style w:type="paragraph" w:styleId="IntenseQuote">
    <w:name w:val="Intense Quote"/>
    <w:basedOn w:val="Normal"/>
    <w:next w:val="Normal"/>
    <w:link w:val="IntenseQuoteChar"/>
    <w:uiPriority w:val="30"/>
    <w:qFormat/>
    <w:rsid w:val="002F3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D78"/>
    <w:rPr>
      <w:i/>
      <w:iCs/>
      <w:color w:val="0F4761" w:themeColor="accent1" w:themeShade="BF"/>
    </w:rPr>
  </w:style>
  <w:style w:type="character" w:styleId="IntenseReference">
    <w:name w:val="Intense Reference"/>
    <w:basedOn w:val="DefaultParagraphFont"/>
    <w:uiPriority w:val="32"/>
    <w:qFormat/>
    <w:rsid w:val="002F3D78"/>
    <w:rPr>
      <w:b/>
      <w:bCs/>
      <w:smallCaps/>
      <w:color w:val="0F4761" w:themeColor="accent1" w:themeShade="BF"/>
      <w:spacing w:val="5"/>
    </w:rPr>
  </w:style>
  <w:style w:type="paragraph" w:customStyle="1" w:styleId="css-bctmig1">
    <w:name w:val="css-bctmig1"/>
    <w:basedOn w:val="Normal"/>
    <w:rsid w:val="002F3D7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F3D78"/>
    <w:rPr>
      <w:b/>
      <w:bCs/>
    </w:rPr>
  </w:style>
  <w:style w:type="character" w:customStyle="1" w:styleId="apple-converted-space">
    <w:name w:val="apple-converted-space"/>
    <w:basedOn w:val="DefaultParagraphFont"/>
    <w:rsid w:val="002F3D78"/>
  </w:style>
  <w:style w:type="paragraph" w:customStyle="1" w:styleId="css-1655dm5">
    <w:name w:val="css-1655dm5"/>
    <w:basedOn w:val="Normal"/>
    <w:rsid w:val="002F3D7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F3D7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jd-description-text">
    <w:name w:val="jd-description-text"/>
    <w:basedOn w:val="Normal"/>
    <w:rsid w:val="002F3D7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jd-header-text">
    <w:name w:val="jd-header-text"/>
    <w:basedOn w:val="Normal"/>
    <w:rsid w:val="002F3D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Maysa Alnattah</dc:creator>
  <cp:keywords/>
  <dc:description/>
  <cp:lastModifiedBy>Maysa Alnattah</cp:lastModifiedBy>
  <cp:revision>1</cp:revision>
  <dcterms:created xsi:type="dcterms:W3CDTF">2026-03-10T16:12:00Z</dcterms:created>
  <dcterms:modified xsi:type="dcterms:W3CDTF">2026-03-10T16:12:00Z</dcterms:modified>
</cp:coreProperties>
</file>